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DAC3" w14:textId="77777777" w:rsidR="00A25199" w:rsidRDefault="00A25199" w:rsidP="00253F69">
      <w:pPr>
        <w:pStyle w:val="Heading1"/>
        <w:jc w:val="center"/>
        <w:rPr>
          <w:b/>
          <w:bCs/>
          <w:sz w:val="40"/>
          <w:szCs w:val="40"/>
        </w:rPr>
      </w:pPr>
    </w:p>
    <w:p w14:paraId="1164439E" w14:textId="6C06E847" w:rsidR="00A049AA" w:rsidRDefault="002F1FA1" w:rsidP="00253F69">
      <w:pPr>
        <w:pStyle w:val="Heading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AERA Logbooks - </w:t>
      </w:r>
      <w:r w:rsidR="00A049AA">
        <w:rPr>
          <w:b/>
          <w:bCs/>
          <w:sz w:val="40"/>
          <w:szCs w:val="40"/>
        </w:rPr>
        <w:t>Frequently Asked Questions</w:t>
      </w:r>
    </w:p>
    <w:p w14:paraId="4E82CA88" w14:textId="77777777" w:rsidR="00253F69" w:rsidRDefault="00253F69" w:rsidP="00A049AA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i/>
        </w:rPr>
      </w:pPr>
    </w:p>
    <w:p w14:paraId="0AA09DD9" w14:textId="616AF4A2" w:rsidR="006D0A0D" w:rsidRPr="00A25199" w:rsidRDefault="006D0A0D" w:rsidP="00A251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  <w:r w:rsidRPr="00A25199">
        <w:rPr>
          <w:rFonts w:ascii="Arial" w:hAnsi="Arial" w:cs="Arial"/>
          <w:b/>
          <w:iCs/>
        </w:rPr>
        <w:t>Q</w:t>
      </w:r>
      <w:r w:rsidR="00A25199">
        <w:rPr>
          <w:rFonts w:ascii="Arial" w:hAnsi="Arial" w:cs="Arial"/>
          <w:b/>
          <w:iCs/>
        </w:rPr>
        <w:t>.</w:t>
      </w:r>
      <w:r w:rsidR="00A25199" w:rsidRPr="00A25199">
        <w:rPr>
          <w:rFonts w:ascii="Arial" w:hAnsi="Arial" w:cs="Arial"/>
          <w:b/>
          <w:iCs/>
        </w:rPr>
        <w:t xml:space="preserve">  </w:t>
      </w:r>
      <w:r w:rsidRPr="00A25199">
        <w:rPr>
          <w:rFonts w:ascii="Arial" w:hAnsi="Arial" w:cs="Arial"/>
          <w:b/>
          <w:iCs/>
        </w:rPr>
        <w:t>Do I need a</w:t>
      </w:r>
      <w:r w:rsidR="00997F67" w:rsidRPr="00A25199">
        <w:rPr>
          <w:rFonts w:ascii="Arial" w:hAnsi="Arial" w:cs="Arial"/>
          <w:b/>
          <w:iCs/>
        </w:rPr>
        <w:t>n AERA</w:t>
      </w:r>
      <w:r w:rsidRPr="00A25199">
        <w:rPr>
          <w:rFonts w:ascii="Arial" w:hAnsi="Arial" w:cs="Arial"/>
          <w:b/>
          <w:iCs/>
        </w:rPr>
        <w:t xml:space="preserve"> Horse Logbook?</w:t>
      </w:r>
    </w:p>
    <w:p w14:paraId="1148D79C" w14:textId="77777777" w:rsidR="00A25199" w:rsidRPr="00A25199" w:rsidRDefault="00A25199" w:rsidP="00FB1428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4ED44A86" w14:textId="7B944CE8" w:rsidR="00FB1428" w:rsidRDefault="00FB1428" w:rsidP="00A2519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You will need an AERA Horse Logbook if you plan to enter an Endurance Ride of 80km or longer.  </w:t>
      </w:r>
    </w:p>
    <w:p w14:paraId="035765E2" w14:textId="77777777" w:rsidR="00A25199" w:rsidRDefault="00A25199" w:rsidP="00A2519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63B199F" w14:textId="77777777" w:rsidR="00A25199" w:rsidRDefault="006D12D6" w:rsidP="00A2519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2D6">
        <w:rPr>
          <w:rFonts w:ascii="Arial" w:hAnsi="Arial" w:cs="Arial"/>
        </w:rPr>
        <w:t xml:space="preserve">A novice horse which has not been issued </w:t>
      </w:r>
      <w:r w:rsidR="00FB1428">
        <w:rPr>
          <w:rFonts w:ascii="Arial" w:hAnsi="Arial" w:cs="Arial"/>
        </w:rPr>
        <w:t>with an AERA</w:t>
      </w:r>
      <w:r w:rsidRPr="006D12D6">
        <w:rPr>
          <w:rFonts w:ascii="Arial" w:hAnsi="Arial" w:cs="Arial"/>
        </w:rPr>
        <w:t xml:space="preserve"> horse logbook may only enter </w:t>
      </w:r>
      <w:r w:rsidRPr="00FB1428">
        <w:rPr>
          <w:rFonts w:ascii="Arial" w:hAnsi="Arial" w:cs="Arial"/>
        </w:rPr>
        <w:t>introductory, intermediate or micro-marathon rides.</w:t>
      </w:r>
      <w:r w:rsidR="00FB1428">
        <w:rPr>
          <w:rFonts w:ascii="Arial" w:hAnsi="Arial" w:cs="Arial"/>
        </w:rPr>
        <w:tab/>
      </w:r>
      <w:r w:rsidR="00FB1428">
        <w:rPr>
          <w:rFonts w:ascii="Arial" w:hAnsi="Arial" w:cs="Arial"/>
        </w:rPr>
        <w:tab/>
      </w:r>
    </w:p>
    <w:p w14:paraId="413BD577" w14:textId="34067173" w:rsidR="006D12D6" w:rsidRPr="00A25199" w:rsidRDefault="006D12D6" w:rsidP="00A25199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>AERA Rule 47.1</w:t>
      </w:r>
    </w:p>
    <w:p w14:paraId="63FF823B" w14:textId="77777777" w:rsidR="00A25199" w:rsidRDefault="00A25199" w:rsidP="00A2519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084DAB4" w14:textId="77777777" w:rsidR="00A25199" w:rsidRDefault="00C44A5B" w:rsidP="00A2519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D12D6">
        <w:rPr>
          <w:rFonts w:ascii="Arial" w:hAnsi="Arial" w:cs="Arial"/>
        </w:rPr>
        <w:t xml:space="preserve">If you are planning to campaign a horse </w:t>
      </w:r>
      <w:r w:rsidR="006D12D6" w:rsidRPr="006D12D6">
        <w:rPr>
          <w:rFonts w:ascii="Arial" w:hAnsi="Arial" w:cs="Arial"/>
        </w:rPr>
        <w:t>in Endurance</w:t>
      </w:r>
      <w:r w:rsidRPr="006D12D6">
        <w:rPr>
          <w:rFonts w:ascii="Arial" w:hAnsi="Arial" w:cs="Arial"/>
        </w:rPr>
        <w:t xml:space="preserve">, </w:t>
      </w:r>
      <w:r w:rsidR="006D12D6" w:rsidRPr="006D12D6">
        <w:rPr>
          <w:rFonts w:ascii="Arial" w:hAnsi="Arial" w:cs="Arial"/>
        </w:rPr>
        <w:t xml:space="preserve">an AERA logbook is issued primarily for the purpose of protecting the horses’ welfare and recording the horses’ </w:t>
      </w:r>
      <w:r w:rsidR="006D12D6" w:rsidRPr="00FB1428">
        <w:rPr>
          <w:rFonts w:ascii="Arial" w:hAnsi="Arial" w:cs="Arial"/>
        </w:rPr>
        <w:t>performance in AERA affiliated rides.</w:t>
      </w:r>
      <w:r w:rsidR="006D12D6" w:rsidRPr="00FB1428">
        <w:rPr>
          <w:rFonts w:ascii="Arial" w:hAnsi="Arial" w:cs="Arial"/>
        </w:rPr>
        <w:tab/>
      </w:r>
      <w:r w:rsidR="006D12D6" w:rsidRPr="00FB1428">
        <w:rPr>
          <w:rFonts w:ascii="Arial" w:hAnsi="Arial" w:cs="Arial"/>
        </w:rPr>
        <w:tab/>
      </w:r>
      <w:r w:rsidR="006D12D6" w:rsidRPr="00FB1428">
        <w:rPr>
          <w:rFonts w:ascii="Arial" w:hAnsi="Arial" w:cs="Arial"/>
        </w:rPr>
        <w:tab/>
      </w:r>
      <w:r w:rsidR="006D12D6" w:rsidRPr="00FB1428">
        <w:rPr>
          <w:rFonts w:ascii="Arial" w:hAnsi="Arial" w:cs="Arial"/>
        </w:rPr>
        <w:tab/>
      </w:r>
      <w:r w:rsidR="006D12D6" w:rsidRPr="00FB1428">
        <w:rPr>
          <w:rFonts w:ascii="Arial" w:hAnsi="Arial" w:cs="Arial"/>
        </w:rPr>
        <w:tab/>
      </w:r>
    </w:p>
    <w:p w14:paraId="2F790774" w14:textId="485EBE32" w:rsidR="006D12D6" w:rsidRPr="00A25199" w:rsidRDefault="006D12D6" w:rsidP="00A25199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 xml:space="preserve">AERA </w:t>
      </w:r>
      <w:r w:rsidR="00A25199" w:rsidRPr="00A25199">
        <w:rPr>
          <w:rFonts w:ascii="Arial" w:hAnsi="Arial" w:cs="Arial"/>
          <w:iCs/>
        </w:rPr>
        <w:t>R</w:t>
      </w:r>
      <w:r w:rsidRPr="00A25199">
        <w:rPr>
          <w:rFonts w:ascii="Arial" w:hAnsi="Arial" w:cs="Arial"/>
          <w:iCs/>
        </w:rPr>
        <w:t>ule 49.1</w:t>
      </w:r>
    </w:p>
    <w:p w14:paraId="511FC315" w14:textId="77777777" w:rsidR="006E148C" w:rsidRPr="00FB1428" w:rsidRDefault="006E148C" w:rsidP="00A25199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14:paraId="4A8BE394" w14:textId="2A77E97A" w:rsidR="006E148C" w:rsidRPr="00A25199" w:rsidRDefault="006E148C" w:rsidP="00A25199">
      <w:pPr>
        <w:pStyle w:val="NormalWeb"/>
        <w:spacing w:before="0" w:beforeAutospacing="0" w:after="0" w:afterAutospacing="0"/>
        <w:rPr>
          <w:rFonts w:ascii="Arial" w:hAnsi="Arial" w:cs="Arial"/>
          <w:b/>
          <w:iCs/>
        </w:rPr>
      </w:pPr>
      <w:r w:rsidRPr="00A25199">
        <w:rPr>
          <w:rFonts w:ascii="Arial" w:hAnsi="Arial" w:cs="Arial"/>
          <w:b/>
          <w:iCs/>
        </w:rPr>
        <w:t>Q</w:t>
      </w:r>
      <w:r w:rsidR="00A25199" w:rsidRPr="00A25199">
        <w:rPr>
          <w:rFonts w:ascii="Arial" w:hAnsi="Arial" w:cs="Arial"/>
          <w:b/>
          <w:iCs/>
        </w:rPr>
        <w:t xml:space="preserve">.  </w:t>
      </w:r>
      <w:r w:rsidRPr="00A25199">
        <w:rPr>
          <w:rFonts w:ascii="Arial" w:hAnsi="Arial" w:cs="Arial"/>
          <w:b/>
          <w:iCs/>
        </w:rPr>
        <w:t>Do I need to have a Vet</w:t>
      </w:r>
      <w:r w:rsidR="00A25199" w:rsidRPr="00A25199">
        <w:rPr>
          <w:rFonts w:ascii="Arial" w:hAnsi="Arial" w:cs="Arial"/>
          <w:b/>
          <w:iCs/>
        </w:rPr>
        <w:t>erinarian</w:t>
      </w:r>
      <w:r w:rsidRPr="00A25199">
        <w:rPr>
          <w:rFonts w:ascii="Arial" w:hAnsi="Arial" w:cs="Arial"/>
          <w:b/>
          <w:iCs/>
        </w:rPr>
        <w:t xml:space="preserve"> ID my horse for the </w:t>
      </w:r>
      <w:r w:rsidR="00A25199" w:rsidRPr="00A25199">
        <w:rPr>
          <w:rFonts w:ascii="Arial" w:hAnsi="Arial" w:cs="Arial"/>
          <w:b/>
          <w:iCs/>
        </w:rPr>
        <w:t>L</w:t>
      </w:r>
      <w:r w:rsidRPr="00A25199">
        <w:rPr>
          <w:rFonts w:ascii="Arial" w:hAnsi="Arial" w:cs="Arial"/>
          <w:b/>
          <w:iCs/>
        </w:rPr>
        <w:t>ogbook application?</w:t>
      </w:r>
    </w:p>
    <w:p w14:paraId="4FF7F1A5" w14:textId="77777777" w:rsidR="00A25199" w:rsidRDefault="00A25199" w:rsidP="00A25199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73A694A1" w14:textId="75FE226D" w:rsidR="006E148C" w:rsidRDefault="006E148C" w:rsidP="00A25199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 xml:space="preserve">No.  If you are applying for a novice (blue) logbook the horse owner/trainer can complete the horse ID form.  </w:t>
      </w:r>
    </w:p>
    <w:p w14:paraId="317BA77C" w14:textId="77777777" w:rsidR="00A25199" w:rsidRPr="00A25199" w:rsidRDefault="00A25199" w:rsidP="00A25199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5B2703F7" w14:textId="0145A650" w:rsidR="00A25199" w:rsidRDefault="006E148C" w:rsidP="00A25199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 xml:space="preserve">Yes.  If your horse has completed the 240km </w:t>
      </w:r>
      <w:r w:rsidR="0034325C">
        <w:rPr>
          <w:rFonts w:ascii="Arial" w:hAnsi="Arial" w:cs="Arial"/>
          <w:iCs/>
        </w:rPr>
        <w:t xml:space="preserve">qualifying </w:t>
      </w:r>
      <w:r w:rsidRPr="00A25199">
        <w:rPr>
          <w:rFonts w:ascii="Arial" w:hAnsi="Arial" w:cs="Arial"/>
          <w:iCs/>
        </w:rPr>
        <w:t>distance and you are submitting your upgrade application, you will need a Vet ID with microchip with this application.</w:t>
      </w:r>
    </w:p>
    <w:p w14:paraId="58A0EBF5" w14:textId="63D0D4A9" w:rsidR="006E148C" w:rsidRPr="00A25199" w:rsidRDefault="006E148C" w:rsidP="0034325C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  <w:t xml:space="preserve">AERA </w:t>
      </w:r>
      <w:r w:rsidR="0034325C">
        <w:rPr>
          <w:rFonts w:ascii="Arial" w:hAnsi="Arial" w:cs="Arial"/>
          <w:iCs/>
        </w:rPr>
        <w:t>R</w:t>
      </w:r>
      <w:r w:rsidRPr="00A25199">
        <w:rPr>
          <w:rFonts w:ascii="Arial" w:hAnsi="Arial" w:cs="Arial"/>
          <w:iCs/>
        </w:rPr>
        <w:t>ule 48.1</w:t>
      </w:r>
    </w:p>
    <w:p w14:paraId="3088FF6E" w14:textId="77777777" w:rsidR="006D0A0D" w:rsidRPr="00A25199" w:rsidRDefault="006D0A0D" w:rsidP="00A25199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12BBE83E" w14:textId="300526B4" w:rsidR="006D0A0D" w:rsidRPr="00A25199" w:rsidRDefault="006D0A0D" w:rsidP="00A25199">
      <w:pPr>
        <w:pStyle w:val="NormalWeb"/>
        <w:spacing w:before="0" w:beforeAutospacing="0" w:after="0" w:afterAutospacing="0"/>
        <w:rPr>
          <w:rFonts w:ascii="Arial" w:hAnsi="Arial" w:cs="Arial"/>
          <w:b/>
          <w:iCs/>
        </w:rPr>
      </w:pPr>
      <w:r w:rsidRPr="00A25199">
        <w:rPr>
          <w:rFonts w:ascii="Arial" w:hAnsi="Arial" w:cs="Arial"/>
          <w:b/>
          <w:iCs/>
        </w:rPr>
        <w:t>Q.</w:t>
      </w:r>
      <w:r w:rsidR="0034325C">
        <w:rPr>
          <w:rFonts w:ascii="Arial" w:hAnsi="Arial" w:cs="Arial"/>
          <w:b/>
          <w:iCs/>
        </w:rPr>
        <w:t xml:space="preserve">  </w:t>
      </w:r>
      <w:r w:rsidRPr="00A25199">
        <w:rPr>
          <w:rFonts w:ascii="Arial" w:hAnsi="Arial" w:cs="Arial"/>
          <w:b/>
          <w:iCs/>
        </w:rPr>
        <w:t>Can anyone purchase a</w:t>
      </w:r>
      <w:r w:rsidR="00997F67" w:rsidRPr="00A25199">
        <w:rPr>
          <w:rFonts w:ascii="Arial" w:hAnsi="Arial" w:cs="Arial"/>
          <w:b/>
          <w:iCs/>
        </w:rPr>
        <w:t>n AERA</w:t>
      </w:r>
      <w:r w:rsidRPr="00A25199">
        <w:rPr>
          <w:rFonts w:ascii="Arial" w:hAnsi="Arial" w:cs="Arial"/>
          <w:b/>
          <w:iCs/>
        </w:rPr>
        <w:t xml:space="preserve"> </w:t>
      </w:r>
      <w:r w:rsidR="00FF5995">
        <w:rPr>
          <w:rFonts w:ascii="Arial" w:hAnsi="Arial" w:cs="Arial"/>
          <w:b/>
          <w:iCs/>
        </w:rPr>
        <w:t xml:space="preserve">Horse </w:t>
      </w:r>
      <w:r w:rsidRPr="00A25199">
        <w:rPr>
          <w:rFonts w:ascii="Arial" w:hAnsi="Arial" w:cs="Arial"/>
          <w:b/>
          <w:iCs/>
        </w:rPr>
        <w:t>Logbook?</w:t>
      </w:r>
    </w:p>
    <w:p w14:paraId="405FDA98" w14:textId="77777777" w:rsidR="0034325C" w:rsidRDefault="0034325C" w:rsidP="00A25199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4DC95EBA" w14:textId="2DF7380A" w:rsidR="006D0A0D" w:rsidRPr="00A25199" w:rsidRDefault="006D0A0D" w:rsidP="0034325C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>No</w:t>
      </w:r>
      <w:r w:rsidR="00A049AA" w:rsidRPr="00A25199">
        <w:rPr>
          <w:rFonts w:ascii="Arial" w:hAnsi="Arial" w:cs="Arial"/>
          <w:iCs/>
        </w:rPr>
        <w:t>.  O</w:t>
      </w:r>
      <w:r w:rsidRPr="00A25199">
        <w:rPr>
          <w:rFonts w:ascii="Arial" w:hAnsi="Arial" w:cs="Arial"/>
          <w:iCs/>
        </w:rPr>
        <w:t xml:space="preserve">nly current financial members of </w:t>
      </w:r>
      <w:r w:rsidR="0034325C">
        <w:rPr>
          <w:rFonts w:ascii="Arial" w:hAnsi="Arial" w:cs="Arial"/>
          <w:iCs/>
        </w:rPr>
        <w:t>VERA</w:t>
      </w:r>
      <w:r w:rsidRPr="00A25199">
        <w:rPr>
          <w:rFonts w:ascii="Arial" w:hAnsi="Arial" w:cs="Arial"/>
          <w:iCs/>
        </w:rPr>
        <w:t xml:space="preserve"> can purchase a</w:t>
      </w:r>
      <w:r w:rsidR="00FB1428" w:rsidRPr="00A25199">
        <w:rPr>
          <w:rFonts w:ascii="Arial" w:hAnsi="Arial" w:cs="Arial"/>
          <w:iCs/>
        </w:rPr>
        <w:t xml:space="preserve">n AERA </w:t>
      </w:r>
      <w:r w:rsidR="00FF5995" w:rsidRPr="00A25199">
        <w:rPr>
          <w:rFonts w:ascii="Arial" w:hAnsi="Arial" w:cs="Arial"/>
          <w:iCs/>
        </w:rPr>
        <w:t>Horse Logbook</w:t>
      </w:r>
      <w:r w:rsidRPr="00A25199">
        <w:rPr>
          <w:rFonts w:ascii="Arial" w:hAnsi="Arial" w:cs="Arial"/>
          <w:iCs/>
        </w:rPr>
        <w:t>.</w:t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  <w:t xml:space="preserve">         </w:t>
      </w:r>
      <w:r w:rsidR="009E05E3" w:rsidRPr="00A25199">
        <w:rPr>
          <w:rFonts w:ascii="Arial" w:hAnsi="Arial" w:cs="Arial"/>
          <w:iCs/>
        </w:rPr>
        <w:t>AERA Rule</w:t>
      </w:r>
      <w:r w:rsidR="00FB1428" w:rsidRPr="00A25199">
        <w:rPr>
          <w:rFonts w:ascii="Arial" w:hAnsi="Arial" w:cs="Arial"/>
          <w:iCs/>
        </w:rPr>
        <w:t xml:space="preserve"> </w:t>
      </w:r>
      <w:r w:rsidR="00DE390B" w:rsidRPr="00A25199">
        <w:rPr>
          <w:rFonts w:ascii="Arial" w:hAnsi="Arial" w:cs="Arial"/>
          <w:iCs/>
        </w:rPr>
        <w:t>49.2a</w:t>
      </w:r>
    </w:p>
    <w:p w14:paraId="4143D4FF" w14:textId="77777777" w:rsidR="009E05E3" w:rsidRPr="00A25199" w:rsidRDefault="009E05E3" w:rsidP="00A25199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624F02CA" w14:textId="0A3431FC" w:rsidR="006E148C" w:rsidRDefault="006E148C" w:rsidP="00A25199">
      <w:pPr>
        <w:pStyle w:val="NormalWeb"/>
        <w:spacing w:before="0" w:beforeAutospacing="0" w:after="0" w:afterAutospacing="0"/>
        <w:rPr>
          <w:rFonts w:ascii="Arial" w:hAnsi="Arial" w:cs="Arial"/>
          <w:b/>
          <w:iCs/>
        </w:rPr>
      </w:pPr>
      <w:r w:rsidRPr="00A25199">
        <w:rPr>
          <w:rFonts w:ascii="Arial" w:hAnsi="Arial" w:cs="Arial"/>
          <w:b/>
          <w:iCs/>
        </w:rPr>
        <w:t>Q.</w:t>
      </w:r>
      <w:r w:rsidR="0034325C">
        <w:rPr>
          <w:rFonts w:ascii="Arial" w:hAnsi="Arial" w:cs="Arial"/>
          <w:b/>
          <w:iCs/>
        </w:rPr>
        <w:t xml:space="preserve">  </w:t>
      </w:r>
      <w:r w:rsidRPr="00A25199">
        <w:rPr>
          <w:rFonts w:ascii="Arial" w:hAnsi="Arial" w:cs="Arial"/>
          <w:b/>
          <w:iCs/>
        </w:rPr>
        <w:t>Can I use any name I like for my horse?</w:t>
      </w:r>
    </w:p>
    <w:p w14:paraId="0F6E4048" w14:textId="77777777" w:rsidR="0034325C" w:rsidRPr="00A25199" w:rsidRDefault="0034325C" w:rsidP="00A25199">
      <w:pPr>
        <w:pStyle w:val="NormalWeb"/>
        <w:spacing w:before="0" w:beforeAutospacing="0" w:after="0" w:afterAutospacing="0"/>
        <w:rPr>
          <w:rFonts w:ascii="Arial" w:hAnsi="Arial" w:cs="Arial"/>
          <w:b/>
          <w:iCs/>
        </w:rPr>
      </w:pPr>
    </w:p>
    <w:p w14:paraId="0C2AFC84" w14:textId="77777777" w:rsidR="006E148C" w:rsidRPr="00A25199" w:rsidRDefault="006E148C" w:rsidP="00A25199">
      <w:pPr>
        <w:pStyle w:val="NormalWeb"/>
        <w:spacing w:before="0" w:beforeAutospacing="0" w:after="0" w:afterAutospacing="0"/>
        <w:rPr>
          <w:rFonts w:ascii="Arial" w:hAnsi="Arial" w:cs="Arial"/>
          <w:b/>
          <w:iCs/>
        </w:rPr>
      </w:pPr>
      <w:r w:rsidRPr="00A25199">
        <w:rPr>
          <w:rFonts w:ascii="Arial" w:hAnsi="Arial" w:cs="Arial"/>
          <w:iCs/>
        </w:rPr>
        <w:t xml:space="preserve">If your horse has been registered with any breed society or Equestrian Organisation you must use this name on your AERA Horse Logbook application.  </w:t>
      </w:r>
    </w:p>
    <w:p w14:paraId="68261477" w14:textId="7C839593" w:rsidR="006E148C" w:rsidRPr="00A25199" w:rsidRDefault="006E148C" w:rsidP="00A25199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 xml:space="preserve">AERA </w:t>
      </w:r>
      <w:r w:rsidR="0034325C">
        <w:rPr>
          <w:rFonts w:ascii="Arial" w:hAnsi="Arial" w:cs="Arial"/>
          <w:iCs/>
        </w:rPr>
        <w:t>R</w:t>
      </w:r>
      <w:r w:rsidRPr="00A25199">
        <w:rPr>
          <w:rFonts w:ascii="Arial" w:hAnsi="Arial" w:cs="Arial"/>
          <w:iCs/>
        </w:rPr>
        <w:t>ule 50.6</w:t>
      </w:r>
    </w:p>
    <w:p w14:paraId="3E804550" w14:textId="77777777" w:rsidR="0034325C" w:rsidRDefault="0034325C" w:rsidP="00A25199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17EC0222" w14:textId="0D311883" w:rsidR="006E148C" w:rsidRPr="00A25199" w:rsidRDefault="006E148C" w:rsidP="0034325C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 xml:space="preserve">VERA Inc. also has a </w:t>
      </w:r>
      <w:r w:rsidR="0034325C">
        <w:rPr>
          <w:rFonts w:ascii="Arial" w:hAnsi="Arial" w:cs="Arial"/>
          <w:iCs/>
        </w:rPr>
        <w:t>p</w:t>
      </w:r>
      <w:r w:rsidRPr="00A25199">
        <w:rPr>
          <w:rFonts w:ascii="Arial" w:hAnsi="Arial" w:cs="Arial"/>
          <w:iCs/>
        </w:rPr>
        <w:t xml:space="preserve">olicy </w:t>
      </w:r>
      <w:proofErr w:type="gramStart"/>
      <w:r w:rsidR="0034325C" w:rsidRPr="00A25199">
        <w:rPr>
          <w:rFonts w:ascii="Arial" w:hAnsi="Arial" w:cs="Arial"/>
          <w:iCs/>
        </w:rPr>
        <w:t>in regard to</w:t>
      </w:r>
      <w:proofErr w:type="gramEnd"/>
      <w:r w:rsidRPr="00A25199">
        <w:rPr>
          <w:rFonts w:ascii="Arial" w:hAnsi="Arial" w:cs="Arial"/>
          <w:iCs/>
        </w:rPr>
        <w:t xml:space="preserve"> appropriate horse names to prevent any offensive or copyright issues.</w:t>
      </w:r>
      <w:r w:rsidRPr="00A25199">
        <w:rPr>
          <w:rFonts w:ascii="Arial" w:hAnsi="Arial" w:cs="Arial"/>
          <w:iCs/>
        </w:rPr>
        <w:tab/>
      </w:r>
    </w:p>
    <w:p w14:paraId="541A9137" w14:textId="77777777" w:rsidR="006E148C" w:rsidRPr="00A25199" w:rsidRDefault="006E148C" w:rsidP="00A25199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  <w:r w:rsidRPr="00A25199">
        <w:rPr>
          <w:rFonts w:ascii="Arial" w:hAnsi="Arial" w:cs="Arial"/>
          <w:iCs/>
        </w:rPr>
        <w:tab/>
      </w:r>
    </w:p>
    <w:p w14:paraId="1A41D408" w14:textId="2F8617C8" w:rsidR="006D0A0D" w:rsidRDefault="006D0A0D" w:rsidP="00A251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  <w:r w:rsidRPr="00A25199">
        <w:rPr>
          <w:rFonts w:ascii="Arial" w:hAnsi="Arial" w:cs="Arial"/>
          <w:b/>
          <w:iCs/>
        </w:rPr>
        <w:t>Q.</w:t>
      </w:r>
      <w:r w:rsidR="0034325C">
        <w:rPr>
          <w:rFonts w:ascii="Arial" w:hAnsi="Arial" w:cs="Arial"/>
          <w:b/>
          <w:iCs/>
        </w:rPr>
        <w:t xml:space="preserve"> </w:t>
      </w:r>
      <w:r w:rsidRPr="00A25199">
        <w:rPr>
          <w:rFonts w:ascii="Arial" w:hAnsi="Arial" w:cs="Arial"/>
          <w:b/>
          <w:iCs/>
        </w:rPr>
        <w:t xml:space="preserve">Is the </w:t>
      </w:r>
      <w:r w:rsidR="00997F67" w:rsidRPr="00A25199">
        <w:rPr>
          <w:rFonts w:ascii="Arial" w:hAnsi="Arial" w:cs="Arial"/>
          <w:b/>
          <w:iCs/>
        </w:rPr>
        <w:t xml:space="preserve">AERA </w:t>
      </w:r>
      <w:r w:rsidRPr="00A25199">
        <w:rPr>
          <w:rFonts w:ascii="Arial" w:hAnsi="Arial" w:cs="Arial"/>
          <w:b/>
          <w:iCs/>
        </w:rPr>
        <w:t>Logbook usable in other states?</w:t>
      </w:r>
    </w:p>
    <w:p w14:paraId="464B245B" w14:textId="77777777" w:rsidR="0034325C" w:rsidRPr="00A25199" w:rsidRDefault="0034325C" w:rsidP="00A251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</w:p>
    <w:p w14:paraId="5CB68CD8" w14:textId="77777777" w:rsidR="0034325C" w:rsidRDefault="006D0A0D" w:rsidP="0034325C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 xml:space="preserve">Yes.  </w:t>
      </w:r>
      <w:r w:rsidR="00FB1428" w:rsidRPr="00A25199">
        <w:rPr>
          <w:rFonts w:ascii="Arial" w:hAnsi="Arial" w:cs="Arial"/>
          <w:iCs/>
        </w:rPr>
        <w:t>The Horse Logbook i</w:t>
      </w:r>
      <w:r w:rsidR="0034325C">
        <w:rPr>
          <w:rFonts w:ascii="Arial" w:hAnsi="Arial" w:cs="Arial"/>
          <w:iCs/>
        </w:rPr>
        <w:t>s</w:t>
      </w:r>
      <w:r w:rsidR="00FB1428" w:rsidRPr="00A25199">
        <w:rPr>
          <w:rFonts w:ascii="Arial" w:hAnsi="Arial" w:cs="Arial"/>
          <w:iCs/>
        </w:rPr>
        <w:t xml:space="preserve"> a national</w:t>
      </w:r>
      <w:r w:rsidR="00657BD7" w:rsidRPr="00A25199">
        <w:rPr>
          <w:rFonts w:ascii="Arial" w:hAnsi="Arial" w:cs="Arial"/>
          <w:iCs/>
        </w:rPr>
        <w:t xml:space="preserve"> AERA </w:t>
      </w:r>
      <w:r w:rsidRPr="00A25199">
        <w:rPr>
          <w:rFonts w:ascii="Arial" w:hAnsi="Arial" w:cs="Arial"/>
          <w:iCs/>
        </w:rPr>
        <w:t xml:space="preserve">document and can be used for any </w:t>
      </w:r>
      <w:r w:rsidR="00732117" w:rsidRPr="00A25199">
        <w:rPr>
          <w:rFonts w:ascii="Arial" w:hAnsi="Arial" w:cs="Arial"/>
          <w:iCs/>
        </w:rPr>
        <w:t xml:space="preserve">state affiliated </w:t>
      </w:r>
      <w:r w:rsidRPr="00A25199">
        <w:rPr>
          <w:rFonts w:ascii="Arial" w:hAnsi="Arial" w:cs="Arial"/>
          <w:iCs/>
        </w:rPr>
        <w:t>ride in Australia, including FEI events.  If you wish to compete in FEI events you will also need</w:t>
      </w:r>
      <w:r w:rsidR="00675B75" w:rsidRPr="00A25199">
        <w:rPr>
          <w:rFonts w:ascii="Arial" w:hAnsi="Arial" w:cs="Arial"/>
          <w:iCs/>
        </w:rPr>
        <w:t xml:space="preserve"> to be a financial member of</w:t>
      </w:r>
      <w:r w:rsidR="00A100B0" w:rsidRPr="00A25199">
        <w:rPr>
          <w:rFonts w:ascii="Arial" w:hAnsi="Arial" w:cs="Arial"/>
          <w:iCs/>
        </w:rPr>
        <w:t xml:space="preserve"> Equestrian Victoria</w:t>
      </w:r>
      <w:r w:rsidR="0034325C">
        <w:rPr>
          <w:rFonts w:ascii="Arial" w:hAnsi="Arial" w:cs="Arial"/>
          <w:iCs/>
        </w:rPr>
        <w:t>, be registered with FEI</w:t>
      </w:r>
      <w:r w:rsidR="00657BD7" w:rsidRPr="00A25199">
        <w:rPr>
          <w:rFonts w:ascii="Arial" w:hAnsi="Arial" w:cs="Arial"/>
          <w:iCs/>
        </w:rPr>
        <w:t xml:space="preserve"> and </w:t>
      </w:r>
      <w:r w:rsidR="0034325C">
        <w:rPr>
          <w:rFonts w:ascii="Arial" w:hAnsi="Arial" w:cs="Arial"/>
          <w:iCs/>
        </w:rPr>
        <w:t>meet their requirements</w:t>
      </w:r>
      <w:r w:rsidR="00657BD7" w:rsidRPr="00A25199">
        <w:rPr>
          <w:rFonts w:ascii="Arial" w:hAnsi="Arial" w:cs="Arial"/>
          <w:iCs/>
        </w:rPr>
        <w:t>.</w:t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</w:r>
      <w:r w:rsidR="00FB1428" w:rsidRPr="00A25199">
        <w:rPr>
          <w:rFonts w:ascii="Arial" w:hAnsi="Arial" w:cs="Arial"/>
          <w:iCs/>
        </w:rPr>
        <w:tab/>
      </w:r>
    </w:p>
    <w:p w14:paraId="6A7003B5" w14:textId="646A4A70" w:rsidR="00C44A5B" w:rsidRPr="00A25199" w:rsidRDefault="00C44A5B" w:rsidP="0034325C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</w:rPr>
      </w:pPr>
      <w:r w:rsidRPr="00A25199">
        <w:rPr>
          <w:rFonts w:ascii="Arial" w:hAnsi="Arial" w:cs="Arial"/>
          <w:iCs/>
        </w:rPr>
        <w:t>AERA Rule 50.1</w:t>
      </w:r>
    </w:p>
    <w:p w14:paraId="664B178F" w14:textId="77777777" w:rsidR="00A049AA" w:rsidRDefault="00A049AA" w:rsidP="00A049AA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</w:p>
    <w:p w14:paraId="69D3BCDC" w14:textId="77777777" w:rsidR="006E148C" w:rsidRDefault="006E148C" w:rsidP="00A049AA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i/>
        </w:rPr>
      </w:pPr>
    </w:p>
    <w:p w14:paraId="5EB8402E" w14:textId="00777B5B" w:rsidR="00A049AA" w:rsidRPr="0034325C" w:rsidRDefault="0023313B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  <w:r w:rsidRPr="0034325C">
        <w:rPr>
          <w:rFonts w:ascii="Arial" w:hAnsi="Arial" w:cs="Arial"/>
          <w:b/>
          <w:iCs/>
        </w:rPr>
        <w:t>Q.</w:t>
      </w:r>
      <w:r w:rsidR="0034325C">
        <w:rPr>
          <w:rFonts w:ascii="Arial" w:hAnsi="Arial" w:cs="Arial"/>
          <w:b/>
          <w:iCs/>
        </w:rPr>
        <w:t xml:space="preserve">  </w:t>
      </w:r>
      <w:r w:rsidRPr="0034325C">
        <w:rPr>
          <w:rFonts w:ascii="Arial" w:hAnsi="Arial" w:cs="Arial"/>
          <w:b/>
          <w:iCs/>
        </w:rPr>
        <w:t>Once I have an AERA</w:t>
      </w:r>
      <w:r w:rsidR="00A049AA" w:rsidRPr="0034325C">
        <w:rPr>
          <w:rFonts w:ascii="Arial" w:hAnsi="Arial" w:cs="Arial"/>
          <w:b/>
          <w:iCs/>
        </w:rPr>
        <w:t xml:space="preserve"> Logbook, do I have to use it all the time?</w:t>
      </w:r>
    </w:p>
    <w:p w14:paraId="2CC05D7B" w14:textId="77777777" w:rsidR="0034325C" w:rsidRDefault="0034325C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1BE5CEE5" w14:textId="77777777" w:rsidR="00FF5995" w:rsidRDefault="00A049AA" w:rsidP="00FF5995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Yes.  Once your horse has a Logbook you must use this for all rid</w:t>
      </w:r>
      <w:r w:rsidR="00675B75" w:rsidRPr="0034325C">
        <w:rPr>
          <w:rFonts w:ascii="Arial" w:hAnsi="Arial" w:cs="Arial"/>
          <w:iCs/>
        </w:rPr>
        <w:t>e distances the horse enters during its competition lifetime.</w:t>
      </w:r>
      <w:r w:rsidR="00FB1428" w:rsidRPr="0034325C">
        <w:rPr>
          <w:rFonts w:ascii="Arial" w:hAnsi="Arial" w:cs="Arial"/>
          <w:iCs/>
        </w:rPr>
        <w:tab/>
      </w:r>
      <w:r w:rsidR="00FB1428" w:rsidRPr="0034325C">
        <w:rPr>
          <w:rFonts w:ascii="Arial" w:hAnsi="Arial" w:cs="Arial"/>
          <w:iCs/>
        </w:rPr>
        <w:tab/>
      </w:r>
      <w:r w:rsidR="00FB1428" w:rsidRPr="0034325C">
        <w:rPr>
          <w:rFonts w:ascii="Arial" w:hAnsi="Arial" w:cs="Arial"/>
          <w:iCs/>
        </w:rPr>
        <w:tab/>
      </w:r>
      <w:r w:rsidR="00FB1428" w:rsidRPr="0034325C">
        <w:rPr>
          <w:rFonts w:ascii="Arial" w:hAnsi="Arial" w:cs="Arial"/>
          <w:iCs/>
        </w:rPr>
        <w:tab/>
      </w:r>
      <w:r w:rsidR="00FB1428" w:rsidRPr="0034325C">
        <w:rPr>
          <w:rFonts w:ascii="Arial" w:hAnsi="Arial" w:cs="Arial"/>
          <w:iCs/>
        </w:rPr>
        <w:tab/>
      </w:r>
    </w:p>
    <w:p w14:paraId="5D831FF7" w14:textId="785B10DD" w:rsidR="009E05E3" w:rsidRPr="0034325C" w:rsidRDefault="009E05E3" w:rsidP="00FF5995">
      <w:pPr>
        <w:pStyle w:val="NormalWeb"/>
        <w:spacing w:before="0" w:beforeAutospacing="0" w:after="0" w:afterAutospacing="0"/>
        <w:jc w:val="right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 xml:space="preserve">AERA </w:t>
      </w:r>
      <w:r w:rsidR="00FF5995">
        <w:rPr>
          <w:rFonts w:ascii="Arial" w:hAnsi="Arial" w:cs="Arial"/>
          <w:iCs/>
        </w:rPr>
        <w:t>R</w:t>
      </w:r>
      <w:r w:rsidRPr="0034325C">
        <w:rPr>
          <w:rFonts w:ascii="Arial" w:hAnsi="Arial" w:cs="Arial"/>
          <w:iCs/>
        </w:rPr>
        <w:t>ule</w:t>
      </w:r>
      <w:r w:rsidR="00C44A5B" w:rsidRPr="0034325C">
        <w:rPr>
          <w:rFonts w:ascii="Arial" w:hAnsi="Arial" w:cs="Arial"/>
          <w:iCs/>
        </w:rPr>
        <w:t xml:space="preserve"> 50.2</w:t>
      </w:r>
      <w:r w:rsidRPr="0034325C">
        <w:rPr>
          <w:rFonts w:ascii="Arial" w:hAnsi="Arial" w:cs="Arial"/>
          <w:iCs/>
        </w:rPr>
        <w:t xml:space="preserve"> </w:t>
      </w:r>
    </w:p>
    <w:p w14:paraId="0A6E3F38" w14:textId="77777777" w:rsidR="006D0A0D" w:rsidRPr="0034325C" w:rsidRDefault="006D0A0D" w:rsidP="00FF5995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427BFDD1" w14:textId="12A0A453" w:rsidR="00675B75" w:rsidRDefault="00675B75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  <w:r w:rsidRPr="0034325C">
        <w:rPr>
          <w:rFonts w:ascii="Arial" w:hAnsi="Arial" w:cs="Arial"/>
          <w:b/>
          <w:iCs/>
        </w:rPr>
        <w:t>Q.</w:t>
      </w:r>
      <w:r w:rsidR="00FF5995">
        <w:rPr>
          <w:rFonts w:ascii="Arial" w:hAnsi="Arial" w:cs="Arial"/>
          <w:b/>
          <w:iCs/>
        </w:rPr>
        <w:t xml:space="preserve">  </w:t>
      </w:r>
      <w:r w:rsidRPr="0034325C">
        <w:rPr>
          <w:rFonts w:ascii="Arial" w:hAnsi="Arial" w:cs="Arial"/>
          <w:b/>
          <w:iCs/>
        </w:rPr>
        <w:t>What is AERA</w:t>
      </w:r>
      <w:r w:rsidR="00FF5995">
        <w:rPr>
          <w:rFonts w:ascii="Arial" w:hAnsi="Arial" w:cs="Arial"/>
          <w:b/>
          <w:iCs/>
        </w:rPr>
        <w:t xml:space="preserve"> r</w:t>
      </w:r>
      <w:r w:rsidRPr="0034325C">
        <w:rPr>
          <w:rFonts w:ascii="Arial" w:hAnsi="Arial" w:cs="Arial"/>
          <w:b/>
          <w:iCs/>
        </w:rPr>
        <w:t>egistration?</w:t>
      </w:r>
    </w:p>
    <w:p w14:paraId="7C7ED058" w14:textId="77777777" w:rsidR="00FF5995" w:rsidRPr="0034325C" w:rsidRDefault="00FF5995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</w:p>
    <w:p w14:paraId="29C516CA" w14:textId="7552533E" w:rsidR="00675B75" w:rsidRPr="0034325C" w:rsidRDefault="0023313B" w:rsidP="00FF5995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This payment is required by</w:t>
      </w:r>
      <w:r w:rsidR="00675B75" w:rsidRPr="0034325C">
        <w:rPr>
          <w:rFonts w:ascii="Arial" w:hAnsi="Arial" w:cs="Arial"/>
          <w:iCs/>
        </w:rPr>
        <w:t xml:space="preserve"> AERA once your horse has completed the </w:t>
      </w:r>
      <w:r w:rsidR="006E148C" w:rsidRPr="0034325C">
        <w:rPr>
          <w:rFonts w:ascii="Arial" w:hAnsi="Arial" w:cs="Arial"/>
          <w:iCs/>
        </w:rPr>
        <w:t xml:space="preserve">240km </w:t>
      </w:r>
      <w:r w:rsidR="00FF5995">
        <w:rPr>
          <w:rFonts w:ascii="Arial" w:hAnsi="Arial" w:cs="Arial"/>
          <w:iCs/>
        </w:rPr>
        <w:t xml:space="preserve">qualifying </w:t>
      </w:r>
      <w:r w:rsidRPr="0034325C">
        <w:rPr>
          <w:rFonts w:ascii="Arial" w:hAnsi="Arial" w:cs="Arial"/>
          <w:iCs/>
        </w:rPr>
        <w:t xml:space="preserve">distance and you </w:t>
      </w:r>
      <w:r w:rsidR="00675B75" w:rsidRPr="0034325C">
        <w:rPr>
          <w:rFonts w:ascii="Arial" w:hAnsi="Arial" w:cs="Arial"/>
          <w:iCs/>
        </w:rPr>
        <w:t>apply for a Yellow Endurance Logbook</w:t>
      </w:r>
      <w:r w:rsidR="006E148C" w:rsidRPr="0034325C">
        <w:rPr>
          <w:rFonts w:ascii="Arial" w:hAnsi="Arial" w:cs="Arial"/>
          <w:iCs/>
        </w:rPr>
        <w:t>.  You can choose Annual or</w:t>
      </w:r>
      <w:r w:rsidR="00675B75" w:rsidRPr="0034325C">
        <w:rPr>
          <w:rFonts w:ascii="Arial" w:hAnsi="Arial" w:cs="Arial"/>
          <w:iCs/>
        </w:rPr>
        <w:t xml:space="preserve"> Lifetime</w:t>
      </w:r>
      <w:r w:rsidR="00FF5995">
        <w:rPr>
          <w:rFonts w:ascii="Arial" w:hAnsi="Arial" w:cs="Arial"/>
          <w:iCs/>
        </w:rPr>
        <w:t xml:space="preserve"> registration</w:t>
      </w:r>
      <w:r w:rsidR="00675B75" w:rsidRPr="0034325C">
        <w:rPr>
          <w:rFonts w:ascii="Arial" w:hAnsi="Arial" w:cs="Arial"/>
          <w:iCs/>
        </w:rPr>
        <w:t>.</w:t>
      </w:r>
    </w:p>
    <w:p w14:paraId="09081163" w14:textId="77777777" w:rsidR="009E05E3" w:rsidRPr="0034325C" w:rsidRDefault="009E05E3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158FB9D1" w14:textId="3D0AEECC" w:rsidR="00A049AA" w:rsidRPr="0034325C" w:rsidRDefault="00A049AA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  <w:r w:rsidRPr="0034325C">
        <w:rPr>
          <w:rFonts w:ascii="Arial" w:hAnsi="Arial" w:cs="Arial"/>
          <w:b/>
          <w:iCs/>
        </w:rPr>
        <w:t>Q.</w:t>
      </w:r>
      <w:r w:rsidR="00FF5995">
        <w:rPr>
          <w:rFonts w:ascii="Arial" w:hAnsi="Arial" w:cs="Arial"/>
          <w:b/>
          <w:iCs/>
        </w:rPr>
        <w:t xml:space="preserve">  </w:t>
      </w:r>
      <w:r w:rsidRPr="0034325C">
        <w:rPr>
          <w:rFonts w:ascii="Arial" w:hAnsi="Arial" w:cs="Arial"/>
          <w:b/>
          <w:iCs/>
        </w:rPr>
        <w:t>Do I need to apply fo</w:t>
      </w:r>
      <w:r w:rsidR="00675B75" w:rsidRPr="0034325C">
        <w:rPr>
          <w:rFonts w:ascii="Arial" w:hAnsi="Arial" w:cs="Arial"/>
          <w:b/>
          <w:iCs/>
        </w:rPr>
        <w:t>r AERA registration with my</w:t>
      </w:r>
      <w:r w:rsidRPr="0034325C">
        <w:rPr>
          <w:rFonts w:ascii="Arial" w:hAnsi="Arial" w:cs="Arial"/>
          <w:b/>
          <w:iCs/>
        </w:rPr>
        <w:t xml:space="preserve"> Novice </w:t>
      </w:r>
      <w:r w:rsidR="00657BD7" w:rsidRPr="0034325C">
        <w:rPr>
          <w:rFonts w:ascii="Arial" w:hAnsi="Arial" w:cs="Arial"/>
          <w:b/>
          <w:iCs/>
        </w:rPr>
        <w:t xml:space="preserve">(blue) </w:t>
      </w:r>
      <w:r w:rsidRPr="0034325C">
        <w:rPr>
          <w:rFonts w:ascii="Arial" w:hAnsi="Arial" w:cs="Arial"/>
          <w:b/>
          <w:iCs/>
        </w:rPr>
        <w:t>logbook application?</w:t>
      </w:r>
    </w:p>
    <w:p w14:paraId="43E6EA93" w14:textId="77777777" w:rsidR="00FF5995" w:rsidRDefault="00FF5995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5A2905DE" w14:textId="77777777" w:rsidR="00FF5995" w:rsidRDefault="00A049AA" w:rsidP="00FF5995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No.  The AERA registration</w:t>
      </w:r>
      <w:r w:rsidR="00675B75" w:rsidRPr="0034325C">
        <w:rPr>
          <w:rFonts w:ascii="Arial" w:hAnsi="Arial" w:cs="Arial"/>
          <w:iCs/>
        </w:rPr>
        <w:t xml:space="preserve"> (Annual or Lifetime) is only applicable once the horse has completed the </w:t>
      </w:r>
      <w:r w:rsidR="006E148C" w:rsidRPr="0034325C">
        <w:rPr>
          <w:rFonts w:ascii="Arial" w:hAnsi="Arial" w:cs="Arial"/>
          <w:iCs/>
        </w:rPr>
        <w:t xml:space="preserve">240km </w:t>
      </w:r>
      <w:r w:rsidR="00FF5995">
        <w:rPr>
          <w:rFonts w:ascii="Arial" w:hAnsi="Arial" w:cs="Arial"/>
          <w:iCs/>
        </w:rPr>
        <w:t xml:space="preserve">qualifying </w:t>
      </w:r>
      <w:r w:rsidR="00675B75" w:rsidRPr="0034325C">
        <w:rPr>
          <w:rFonts w:ascii="Arial" w:hAnsi="Arial" w:cs="Arial"/>
          <w:iCs/>
        </w:rPr>
        <w:t xml:space="preserve">distance and you are submitting your upgrade application.  </w:t>
      </w:r>
    </w:p>
    <w:p w14:paraId="228D90D3" w14:textId="77777777" w:rsidR="00FF5995" w:rsidRDefault="00FF5995" w:rsidP="00FF5995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45D838E7" w14:textId="72D2F854" w:rsidR="00A049AA" w:rsidRPr="0034325C" w:rsidRDefault="00675B75" w:rsidP="00FF5995">
      <w:pPr>
        <w:pStyle w:val="NormalWeb"/>
        <w:spacing w:before="0" w:beforeAutospacing="0" w:after="0" w:afterAutospacing="0"/>
        <w:rPr>
          <w:rFonts w:ascii="Arial" w:hAnsi="Arial" w:cs="Arial"/>
          <w:b/>
          <w:iCs/>
        </w:rPr>
      </w:pPr>
      <w:r w:rsidRPr="0034325C">
        <w:rPr>
          <w:rFonts w:ascii="Arial" w:hAnsi="Arial" w:cs="Arial"/>
          <w:b/>
          <w:iCs/>
        </w:rPr>
        <w:t xml:space="preserve">Please do not pay for the AERA Registration (Annual or Lifetime) until you apply for your upgrade to a Yellow Endurance Logbook. </w:t>
      </w:r>
    </w:p>
    <w:p w14:paraId="130BD5AE" w14:textId="77777777" w:rsidR="00A100B0" w:rsidRPr="0034325C" w:rsidRDefault="00A100B0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48112CEE" w14:textId="77777777" w:rsidR="00FB1428" w:rsidRPr="0034325C" w:rsidRDefault="00FB1428" w:rsidP="0034325C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34325C">
        <w:rPr>
          <w:rFonts w:ascii="Arial" w:hAnsi="Arial" w:cs="Arial"/>
          <w:b/>
          <w:bCs/>
          <w:iCs/>
          <w:sz w:val="24"/>
          <w:szCs w:val="24"/>
        </w:rPr>
        <w:t xml:space="preserve">Q.  What do I do when my </w:t>
      </w:r>
      <w:r w:rsidR="0023313B" w:rsidRPr="0034325C">
        <w:rPr>
          <w:rFonts w:ascii="Arial" w:hAnsi="Arial" w:cs="Arial"/>
          <w:b/>
          <w:bCs/>
          <w:iCs/>
          <w:sz w:val="24"/>
          <w:szCs w:val="24"/>
        </w:rPr>
        <w:t xml:space="preserve">AERA </w:t>
      </w:r>
      <w:r w:rsidRPr="0034325C">
        <w:rPr>
          <w:rFonts w:ascii="Arial" w:hAnsi="Arial" w:cs="Arial"/>
          <w:b/>
          <w:bCs/>
          <w:iCs/>
          <w:sz w:val="24"/>
          <w:szCs w:val="24"/>
        </w:rPr>
        <w:t>Horse Logbook is full?</w:t>
      </w:r>
    </w:p>
    <w:p w14:paraId="249988F8" w14:textId="77777777" w:rsidR="00FF5995" w:rsidRDefault="00FF5995" w:rsidP="0034325C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492A9A68" w14:textId="34E4D9A6" w:rsidR="00FB1428" w:rsidRPr="00FF5995" w:rsidRDefault="00FB1428" w:rsidP="00FF5995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34325C">
        <w:rPr>
          <w:rFonts w:ascii="Arial" w:hAnsi="Arial" w:cs="Arial"/>
          <w:bCs/>
          <w:iCs/>
          <w:sz w:val="24"/>
          <w:szCs w:val="24"/>
        </w:rPr>
        <w:t xml:space="preserve">Once your AERA Horse Logbook is full you can apply for a replacement logbook.  </w:t>
      </w:r>
      <w:r w:rsidRPr="00FF5995">
        <w:rPr>
          <w:rFonts w:ascii="Arial" w:hAnsi="Arial" w:cs="Arial"/>
          <w:bCs/>
          <w:iCs/>
          <w:sz w:val="24"/>
          <w:szCs w:val="24"/>
        </w:rPr>
        <w:t>Complete the Horse Logbook application</w:t>
      </w:r>
      <w:r w:rsidR="00FF5995">
        <w:rPr>
          <w:rFonts w:ascii="Arial" w:hAnsi="Arial" w:cs="Arial"/>
          <w:bCs/>
          <w:iCs/>
          <w:sz w:val="24"/>
          <w:szCs w:val="24"/>
        </w:rPr>
        <w:t xml:space="preserve"> form</w:t>
      </w:r>
      <w:r w:rsidRPr="00FF5995">
        <w:rPr>
          <w:rFonts w:ascii="Arial" w:hAnsi="Arial" w:cs="Arial"/>
          <w:bCs/>
          <w:iCs/>
          <w:sz w:val="24"/>
          <w:szCs w:val="24"/>
        </w:rPr>
        <w:t xml:space="preserve"> </w:t>
      </w:r>
      <w:r w:rsidR="00FF5995">
        <w:rPr>
          <w:rFonts w:ascii="Arial" w:hAnsi="Arial" w:cs="Arial"/>
          <w:bCs/>
          <w:iCs/>
          <w:sz w:val="24"/>
          <w:szCs w:val="24"/>
        </w:rPr>
        <w:t xml:space="preserve">to apply </w:t>
      </w:r>
      <w:r w:rsidRPr="00FF5995">
        <w:rPr>
          <w:rFonts w:ascii="Arial" w:hAnsi="Arial" w:cs="Arial"/>
          <w:bCs/>
          <w:iCs/>
          <w:sz w:val="24"/>
          <w:szCs w:val="24"/>
        </w:rPr>
        <w:t xml:space="preserve">for a replacement logbook.  </w:t>
      </w:r>
      <w:r w:rsidR="00636E17">
        <w:rPr>
          <w:rFonts w:ascii="Arial" w:hAnsi="Arial" w:cs="Arial"/>
          <w:bCs/>
          <w:iCs/>
          <w:sz w:val="24"/>
          <w:szCs w:val="24"/>
        </w:rPr>
        <w:t>F</w:t>
      </w:r>
      <w:r w:rsidRPr="00FF5995">
        <w:rPr>
          <w:rFonts w:ascii="Arial" w:hAnsi="Arial" w:cs="Arial"/>
          <w:bCs/>
          <w:iCs/>
          <w:sz w:val="24"/>
          <w:szCs w:val="24"/>
        </w:rPr>
        <w:t xml:space="preserve">orward the form, your </w:t>
      </w:r>
      <w:r w:rsidR="00636E17">
        <w:rPr>
          <w:rFonts w:ascii="Arial" w:hAnsi="Arial" w:cs="Arial"/>
          <w:bCs/>
          <w:iCs/>
          <w:sz w:val="24"/>
          <w:szCs w:val="24"/>
        </w:rPr>
        <w:t>existing Horse L</w:t>
      </w:r>
      <w:r w:rsidRPr="00FF5995">
        <w:rPr>
          <w:rFonts w:ascii="Arial" w:hAnsi="Arial" w:cs="Arial"/>
          <w:bCs/>
          <w:iCs/>
          <w:sz w:val="24"/>
          <w:szCs w:val="24"/>
        </w:rPr>
        <w:t>ogbook and payment to the VERA Logbook Registrar.</w:t>
      </w:r>
    </w:p>
    <w:p w14:paraId="0272703C" w14:textId="2FCB427F" w:rsidR="00FB1428" w:rsidRDefault="00FB1428" w:rsidP="0034325C">
      <w:pPr>
        <w:pStyle w:val="ListParagraph"/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34325C">
        <w:rPr>
          <w:rFonts w:ascii="Arial" w:hAnsi="Arial" w:cs="Arial"/>
          <w:bCs/>
          <w:iCs/>
          <w:sz w:val="24"/>
          <w:szCs w:val="24"/>
        </w:rPr>
        <w:t>AERA Rule 49.4</w:t>
      </w:r>
    </w:p>
    <w:p w14:paraId="23C2D8AE" w14:textId="77777777" w:rsidR="00636E17" w:rsidRPr="0034325C" w:rsidRDefault="00636E17" w:rsidP="0034325C">
      <w:pPr>
        <w:pStyle w:val="ListParagraph"/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p w14:paraId="7B486936" w14:textId="62B06D0C" w:rsidR="00A100B0" w:rsidRDefault="00A100B0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  <w:r w:rsidRPr="0034325C">
        <w:rPr>
          <w:rFonts w:ascii="Arial" w:hAnsi="Arial" w:cs="Arial"/>
          <w:b/>
          <w:iCs/>
        </w:rPr>
        <w:t>Q.  What do I do if I do not have my horse</w:t>
      </w:r>
      <w:r w:rsidR="00636E17">
        <w:rPr>
          <w:rFonts w:ascii="Arial" w:hAnsi="Arial" w:cs="Arial"/>
          <w:b/>
          <w:iCs/>
        </w:rPr>
        <w:t>’</w:t>
      </w:r>
      <w:r w:rsidRPr="0034325C">
        <w:rPr>
          <w:rFonts w:ascii="Arial" w:hAnsi="Arial" w:cs="Arial"/>
          <w:b/>
          <w:iCs/>
        </w:rPr>
        <w:t>s AERA Logbook?</w:t>
      </w:r>
    </w:p>
    <w:p w14:paraId="15749DE1" w14:textId="77777777" w:rsidR="00636E17" w:rsidRPr="0034325C" w:rsidRDefault="00636E17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Cs/>
        </w:rPr>
      </w:pPr>
    </w:p>
    <w:p w14:paraId="23F93E66" w14:textId="35D96D06" w:rsidR="00A100B0" w:rsidRDefault="00A100B0" w:rsidP="00636E17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If you know your horse has had an AERA Horse Logbook but this has been lost, stolen, destroyed or damaged beyond use or wilfully withheld from you by a previous owner you can apply for a logbook replacement.</w:t>
      </w:r>
    </w:p>
    <w:p w14:paraId="71384011" w14:textId="77777777" w:rsidR="00636E17" w:rsidRPr="0034325C" w:rsidRDefault="00636E17" w:rsidP="00636E17">
      <w:pPr>
        <w:pStyle w:val="NormalWeb"/>
        <w:spacing w:before="0" w:beforeAutospacing="0" w:after="0" w:afterAutospacing="0"/>
        <w:rPr>
          <w:rFonts w:ascii="Arial" w:hAnsi="Arial" w:cs="Arial"/>
          <w:iCs/>
        </w:rPr>
      </w:pPr>
    </w:p>
    <w:p w14:paraId="2BDB8A53" w14:textId="255442CC" w:rsidR="00A100B0" w:rsidRDefault="00A100B0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 xml:space="preserve">To apply for a Logbook </w:t>
      </w:r>
      <w:proofErr w:type="gramStart"/>
      <w:r w:rsidRPr="0034325C">
        <w:rPr>
          <w:rFonts w:ascii="Arial" w:hAnsi="Arial" w:cs="Arial"/>
          <w:iCs/>
        </w:rPr>
        <w:t>Replacement</w:t>
      </w:r>
      <w:proofErr w:type="gramEnd"/>
      <w:r w:rsidRPr="0034325C">
        <w:rPr>
          <w:rFonts w:ascii="Arial" w:hAnsi="Arial" w:cs="Arial"/>
          <w:iCs/>
        </w:rPr>
        <w:t xml:space="preserve"> you will need to do the following:</w:t>
      </w:r>
    </w:p>
    <w:p w14:paraId="2C9352FE" w14:textId="77777777" w:rsidR="00636E17" w:rsidRPr="0034325C" w:rsidRDefault="00636E17" w:rsidP="0034325C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</w:p>
    <w:p w14:paraId="20565FA1" w14:textId="260FA6C5" w:rsidR="00A100B0" w:rsidRPr="0034325C" w:rsidRDefault="00A100B0" w:rsidP="0034325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Complete a VERA Inc. Horse Logbook Application form</w:t>
      </w:r>
      <w:r w:rsidR="009E05E3" w:rsidRPr="0034325C">
        <w:rPr>
          <w:rFonts w:ascii="Arial" w:hAnsi="Arial" w:cs="Arial"/>
          <w:iCs/>
        </w:rPr>
        <w:t xml:space="preserve">, applying for a Logbook replacement.  If you have a Veterinary </w:t>
      </w:r>
      <w:proofErr w:type="gramStart"/>
      <w:r w:rsidR="009E05E3" w:rsidRPr="0034325C">
        <w:rPr>
          <w:rFonts w:ascii="Arial" w:hAnsi="Arial" w:cs="Arial"/>
          <w:iCs/>
        </w:rPr>
        <w:t>ID</w:t>
      </w:r>
      <w:proofErr w:type="gramEnd"/>
      <w:r w:rsidR="009E05E3" w:rsidRPr="0034325C">
        <w:rPr>
          <w:rFonts w:ascii="Arial" w:hAnsi="Arial" w:cs="Arial"/>
          <w:iCs/>
        </w:rPr>
        <w:t xml:space="preserve"> this is useful to confirm any microchip</w:t>
      </w:r>
      <w:r w:rsidR="00636E17">
        <w:rPr>
          <w:rFonts w:ascii="Arial" w:hAnsi="Arial" w:cs="Arial"/>
          <w:iCs/>
        </w:rPr>
        <w:t xml:space="preserve"> details</w:t>
      </w:r>
      <w:r w:rsidR="009E05E3" w:rsidRPr="0034325C">
        <w:rPr>
          <w:rFonts w:ascii="Arial" w:hAnsi="Arial" w:cs="Arial"/>
          <w:iCs/>
        </w:rPr>
        <w:t>.</w:t>
      </w:r>
    </w:p>
    <w:p w14:paraId="7C899D57" w14:textId="7AF734F4" w:rsidR="00DE390B" w:rsidRPr="00636E17" w:rsidRDefault="00A100B0" w:rsidP="00636E1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Complete a Stat</w:t>
      </w:r>
      <w:r w:rsidR="00636E17">
        <w:rPr>
          <w:rFonts w:ascii="Arial" w:hAnsi="Arial" w:cs="Arial"/>
          <w:iCs/>
        </w:rPr>
        <w:t>utory</w:t>
      </w:r>
      <w:r w:rsidRPr="0034325C">
        <w:rPr>
          <w:rFonts w:ascii="Arial" w:hAnsi="Arial" w:cs="Arial"/>
          <w:iCs/>
        </w:rPr>
        <w:t xml:space="preserve"> Dec</w:t>
      </w:r>
      <w:r w:rsidR="00636E17">
        <w:rPr>
          <w:rFonts w:ascii="Arial" w:hAnsi="Arial" w:cs="Arial"/>
          <w:iCs/>
        </w:rPr>
        <w:t>laration</w:t>
      </w:r>
      <w:r w:rsidRPr="0034325C">
        <w:rPr>
          <w:rFonts w:ascii="Arial" w:hAnsi="Arial" w:cs="Arial"/>
          <w:iCs/>
        </w:rPr>
        <w:t xml:space="preserve"> explaining why you are requesting a replacement logbook</w:t>
      </w:r>
      <w:r w:rsidR="00636E17">
        <w:rPr>
          <w:rFonts w:ascii="Arial" w:hAnsi="Arial" w:cs="Arial"/>
          <w:iCs/>
        </w:rPr>
        <w:t xml:space="preserve">.  </w:t>
      </w:r>
      <w:r w:rsidR="00DE390B" w:rsidRPr="00636E17">
        <w:rPr>
          <w:rFonts w:ascii="Arial" w:hAnsi="Arial" w:cs="Arial"/>
          <w:iCs/>
        </w:rPr>
        <w:t xml:space="preserve">You can find </w:t>
      </w:r>
      <w:r w:rsidR="00636E17">
        <w:rPr>
          <w:rFonts w:ascii="Arial" w:hAnsi="Arial" w:cs="Arial"/>
          <w:iCs/>
        </w:rPr>
        <w:t>this form</w:t>
      </w:r>
      <w:r w:rsidR="00DE390B" w:rsidRPr="00636E17">
        <w:rPr>
          <w:rFonts w:ascii="Arial" w:hAnsi="Arial" w:cs="Arial"/>
          <w:iCs/>
        </w:rPr>
        <w:t xml:space="preserve"> on the AERA website </w:t>
      </w:r>
      <w:hyperlink r:id="rId7" w:history="1">
        <w:r w:rsidR="00636E17" w:rsidRPr="00636E17">
          <w:rPr>
            <w:rStyle w:val="Hyperlink"/>
            <w:rFonts w:ascii="Arial" w:hAnsi="Arial" w:cs="Arial"/>
          </w:rPr>
          <w:t>Forms (aera.asn.au)</w:t>
        </w:r>
      </w:hyperlink>
      <w:r w:rsidR="00DE390B" w:rsidRPr="00636E17">
        <w:rPr>
          <w:rFonts w:ascii="Arial" w:hAnsi="Arial" w:cs="Arial"/>
          <w:iCs/>
        </w:rPr>
        <w:t xml:space="preserve"> </w:t>
      </w:r>
      <w:r w:rsidR="00636E17">
        <w:rPr>
          <w:rFonts w:ascii="Arial" w:hAnsi="Arial" w:cs="Arial"/>
          <w:iCs/>
        </w:rPr>
        <w:t xml:space="preserve">– </w:t>
      </w:r>
      <w:r w:rsidR="00636E17" w:rsidRPr="00636E17">
        <w:rPr>
          <w:rFonts w:ascii="Arial" w:hAnsi="Arial" w:cs="Arial"/>
          <w:iCs/>
        </w:rPr>
        <w:t>F</w:t>
      </w:r>
      <w:r w:rsidR="00DE390B" w:rsidRPr="00636E17">
        <w:rPr>
          <w:rFonts w:ascii="Arial" w:hAnsi="Arial" w:cs="Arial"/>
          <w:iCs/>
        </w:rPr>
        <w:t>orm 30</w:t>
      </w:r>
      <w:r w:rsidR="00636E17">
        <w:rPr>
          <w:rFonts w:ascii="Arial" w:hAnsi="Arial" w:cs="Arial"/>
          <w:iCs/>
        </w:rPr>
        <w:t>.</w:t>
      </w:r>
    </w:p>
    <w:p w14:paraId="4666161B" w14:textId="77777777" w:rsidR="00A100B0" w:rsidRPr="0034325C" w:rsidRDefault="00A100B0" w:rsidP="0034325C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Forward both forms and your payme</w:t>
      </w:r>
      <w:r w:rsidR="009E05E3" w:rsidRPr="0034325C">
        <w:rPr>
          <w:rFonts w:ascii="Arial" w:hAnsi="Arial" w:cs="Arial"/>
          <w:iCs/>
        </w:rPr>
        <w:t>nt to the VERA Logbook Registrar</w:t>
      </w:r>
      <w:r w:rsidRPr="0034325C">
        <w:rPr>
          <w:rFonts w:ascii="Arial" w:hAnsi="Arial" w:cs="Arial"/>
          <w:iCs/>
        </w:rPr>
        <w:t>.</w:t>
      </w:r>
    </w:p>
    <w:p w14:paraId="556ADB41" w14:textId="78B76C86" w:rsidR="009E05E3" w:rsidRPr="0034325C" w:rsidRDefault="00DE390B" w:rsidP="0034325C">
      <w:pPr>
        <w:pStyle w:val="NormalWeb"/>
        <w:spacing w:before="0" w:beforeAutospacing="0" w:after="0" w:afterAutospacing="0"/>
        <w:ind w:left="360"/>
        <w:jc w:val="right"/>
        <w:rPr>
          <w:rFonts w:ascii="Arial" w:hAnsi="Arial" w:cs="Arial"/>
          <w:iCs/>
        </w:rPr>
      </w:pPr>
      <w:r w:rsidRPr="0034325C">
        <w:rPr>
          <w:rFonts w:ascii="Arial" w:hAnsi="Arial" w:cs="Arial"/>
          <w:iCs/>
        </w:rPr>
        <w:t>AERA Rule 49.5</w:t>
      </w:r>
    </w:p>
    <w:p w14:paraId="7F6A3775" w14:textId="77777777" w:rsidR="00FB1428" w:rsidRPr="0034325C" w:rsidRDefault="00FB1428" w:rsidP="0034325C">
      <w:pPr>
        <w:pStyle w:val="NormalWeb"/>
        <w:spacing w:before="0" w:beforeAutospacing="0" w:after="0" w:afterAutospacing="0"/>
        <w:ind w:left="360"/>
        <w:jc w:val="right"/>
        <w:rPr>
          <w:rFonts w:ascii="Arial" w:hAnsi="Arial" w:cs="Arial"/>
          <w:iCs/>
        </w:rPr>
      </w:pPr>
    </w:p>
    <w:p w14:paraId="28DE8475" w14:textId="77777777" w:rsidR="00DE390B" w:rsidRPr="00FB1428" w:rsidRDefault="00DE390B" w:rsidP="0034325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E390B" w:rsidRPr="00FB1428" w:rsidSect="00A2519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F5FE" w14:textId="77777777" w:rsidR="004B0E27" w:rsidRDefault="004B0E27" w:rsidP="006A573F">
      <w:pPr>
        <w:spacing w:after="0" w:line="240" w:lineRule="auto"/>
      </w:pPr>
      <w:r>
        <w:separator/>
      </w:r>
    </w:p>
  </w:endnote>
  <w:endnote w:type="continuationSeparator" w:id="0">
    <w:p w14:paraId="2B888512" w14:textId="77777777" w:rsidR="004B0E27" w:rsidRDefault="004B0E27" w:rsidP="006A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01B0" w14:textId="3598DB3C" w:rsidR="001C6E75" w:rsidRPr="00A25199" w:rsidRDefault="00A25199" w:rsidP="006E148C">
    <w:pPr>
      <w:tabs>
        <w:tab w:val="center" w:pos="4320"/>
        <w:tab w:val="right" w:pos="8640"/>
      </w:tabs>
      <w:spacing w:after="0" w:line="240" w:lineRule="auto"/>
      <w:jc w:val="right"/>
      <w:rPr>
        <w:sz w:val="18"/>
        <w:szCs w:val="18"/>
      </w:rPr>
    </w:pPr>
    <w:r w:rsidRPr="00A25199">
      <w:rPr>
        <w:b/>
        <w:snapToGrid w:val="0"/>
        <w:color w:val="0070C0"/>
        <w:sz w:val="18"/>
        <w:szCs w:val="18"/>
      </w:rPr>
      <w:t>Revised 2021</w:t>
    </w:r>
    <w:r w:rsidR="002F1FA1" w:rsidRPr="00A25199">
      <w:rPr>
        <w:b/>
        <w:snapToGrid w:val="0"/>
        <w:color w:val="0070C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A845" w14:textId="77777777" w:rsidR="004B0E27" w:rsidRDefault="004B0E27" w:rsidP="006A573F">
      <w:pPr>
        <w:spacing w:after="0" w:line="240" w:lineRule="auto"/>
      </w:pPr>
      <w:r>
        <w:separator/>
      </w:r>
    </w:p>
  </w:footnote>
  <w:footnote w:type="continuationSeparator" w:id="0">
    <w:p w14:paraId="19B8AC8D" w14:textId="77777777" w:rsidR="004B0E27" w:rsidRDefault="004B0E27" w:rsidP="006A5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FE9A" w14:textId="77777777" w:rsidR="006A573F" w:rsidRPr="007A6FA3" w:rsidRDefault="00D77766" w:rsidP="00A25199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7DAA8EB" wp14:editId="4A8F22CD">
          <wp:extent cx="5731510" cy="77025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.logo.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611"/>
    <w:multiLevelType w:val="hybridMultilevel"/>
    <w:tmpl w:val="BBF07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829"/>
    <w:multiLevelType w:val="hybridMultilevel"/>
    <w:tmpl w:val="79FE9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7EA7"/>
    <w:multiLevelType w:val="hybridMultilevel"/>
    <w:tmpl w:val="47ECA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F6663"/>
    <w:multiLevelType w:val="hybridMultilevel"/>
    <w:tmpl w:val="5BE85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75674"/>
    <w:multiLevelType w:val="hybridMultilevel"/>
    <w:tmpl w:val="BCACB0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65459"/>
    <w:multiLevelType w:val="hybridMultilevel"/>
    <w:tmpl w:val="622C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0900"/>
    <w:multiLevelType w:val="hybridMultilevel"/>
    <w:tmpl w:val="F83CB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9617B"/>
    <w:multiLevelType w:val="hybridMultilevel"/>
    <w:tmpl w:val="DFEAD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86C14"/>
    <w:multiLevelType w:val="hybridMultilevel"/>
    <w:tmpl w:val="89B2061E"/>
    <w:lvl w:ilvl="0" w:tplc="FFFFFFFF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D52039A">
      <w:start w:val="1"/>
      <w:numFmt w:val="decimal"/>
      <w:lvlText w:val="3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9" w15:restartNumberingAfterBreak="0">
    <w:nsid w:val="776E1B72"/>
    <w:multiLevelType w:val="hybridMultilevel"/>
    <w:tmpl w:val="468AA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3F"/>
    <w:rsid w:val="0003233A"/>
    <w:rsid w:val="0009443E"/>
    <w:rsid w:val="000C4715"/>
    <w:rsid w:val="00117D5C"/>
    <w:rsid w:val="001322DD"/>
    <w:rsid w:val="001A6BBD"/>
    <w:rsid w:val="001C6E75"/>
    <w:rsid w:val="001D2E2A"/>
    <w:rsid w:val="0022660C"/>
    <w:rsid w:val="0023313B"/>
    <w:rsid w:val="0023667E"/>
    <w:rsid w:val="00251A34"/>
    <w:rsid w:val="00253F69"/>
    <w:rsid w:val="002A1B9E"/>
    <w:rsid w:val="002F1FA1"/>
    <w:rsid w:val="003147E5"/>
    <w:rsid w:val="003203A9"/>
    <w:rsid w:val="0034325C"/>
    <w:rsid w:val="003435A2"/>
    <w:rsid w:val="003A4AD5"/>
    <w:rsid w:val="00460FD7"/>
    <w:rsid w:val="0046458A"/>
    <w:rsid w:val="0046789E"/>
    <w:rsid w:val="004A6F7F"/>
    <w:rsid w:val="004B0E27"/>
    <w:rsid w:val="004C3F5D"/>
    <w:rsid w:val="004C6BF9"/>
    <w:rsid w:val="00551F95"/>
    <w:rsid w:val="005871E4"/>
    <w:rsid w:val="00591AB3"/>
    <w:rsid w:val="005F0D4B"/>
    <w:rsid w:val="005F5D48"/>
    <w:rsid w:val="00605389"/>
    <w:rsid w:val="00620EBF"/>
    <w:rsid w:val="00636E17"/>
    <w:rsid w:val="00657BD7"/>
    <w:rsid w:val="00665DB3"/>
    <w:rsid w:val="00675B75"/>
    <w:rsid w:val="006A573F"/>
    <w:rsid w:val="006B198A"/>
    <w:rsid w:val="006D0A0D"/>
    <w:rsid w:val="006D12D6"/>
    <w:rsid w:val="006E148C"/>
    <w:rsid w:val="00732117"/>
    <w:rsid w:val="007744CB"/>
    <w:rsid w:val="0078678A"/>
    <w:rsid w:val="007951D0"/>
    <w:rsid w:val="007A6FA3"/>
    <w:rsid w:val="007D5907"/>
    <w:rsid w:val="008059C2"/>
    <w:rsid w:val="00815584"/>
    <w:rsid w:val="00832891"/>
    <w:rsid w:val="00833DA5"/>
    <w:rsid w:val="008365DA"/>
    <w:rsid w:val="008763C4"/>
    <w:rsid w:val="00997F67"/>
    <w:rsid w:val="009E05E3"/>
    <w:rsid w:val="009E35B9"/>
    <w:rsid w:val="00A049AA"/>
    <w:rsid w:val="00A100B0"/>
    <w:rsid w:val="00A25199"/>
    <w:rsid w:val="00A34CBE"/>
    <w:rsid w:val="00A43998"/>
    <w:rsid w:val="00B21561"/>
    <w:rsid w:val="00B32790"/>
    <w:rsid w:val="00B569A7"/>
    <w:rsid w:val="00B67395"/>
    <w:rsid w:val="00B82BC4"/>
    <w:rsid w:val="00BE4552"/>
    <w:rsid w:val="00C44A5B"/>
    <w:rsid w:val="00D77766"/>
    <w:rsid w:val="00D97F46"/>
    <w:rsid w:val="00DC0872"/>
    <w:rsid w:val="00DE390B"/>
    <w:rsid w:val="00E33F99"/>
    <w:rsid w:val="00E40227"/>
    <w:rsid w:val="00E60D02"/>
    <w:rsid w:val="00E816F7"/>
    <w:rsid w:val="00EF0B0B"/>
    <w:rsid w:val="00F70F76"/>
    <w:rsid w:val="00FB1428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B2848"/>
  <w15:docId w15:val="{DB785288-416F-440C-8579-0C7BCED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BBD"/>
    <w:pPr>
      <w:keepNext/>
      <w:spacing w:after="120" w:line="240" w:lineRule="auto"/>
      <w:outlineLvl w:val="0"/>
    </w:pPr>
    <w:rPr>
      <w:rFonts w:ascii="Arial" w:eastAsia="Times New Roman" w:hAnsi="Arial" w:cs="Times New Roman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1A6BBD"/>
    <w:pPr>
      <w:keepNext/>
      <w:spacing w:after="120" w:line="240" w:lineRule="auto"/>
      <w:outlineLvl w:val="2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573F"/>
  </w:style>
  <w:style w:type="paragraph" w:styleId="Footer">
    <w:name w:val="footer"/>
    <w:basedOn w:val="Normal"/>
    <w:link w:val="FooterChar"/>
    <w:uiPriority w:val="99"/>
    <w:unhideWhenUsed/>
    <w:rsid w:val="006A5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73F"/>
  </w:style>
  <w:style w:type="paragraph" w:styleId="ListParagraph">
    <w:name w:val="List Paragraph"/>
    <w:basedOn w:val="Normal"/>
    <w:uiPriority w:val="34"/>
    <w:qFormat/>
    <w:rsid w:val="004C3F5D"/>
    <w:pPr>
      <w:ind w:left="720"/>
      <w:contextualSpacing/>
    </w:pPr>
  </w:style>
  <w:style w:type="table" w:styleId="TableGrid">
    <w:name w:val="Table Grid"/>
    <w:basedOn w:val="TableNormal"/>
    <w:uiPriority w:val="59"/>
    <w:rsid w:val="007A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E75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E60D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A6BBD"/>
    <w:rPr>
      <w:rFonts w:ascii="Arial" w:eastAsia="Times New Roman" w:hAnsi="Arial" w:cs="Times New Roman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1A6BBD"/>
    <w:rPr>
      <w:rFonts w:ascii="Arial" w:eastAsia="Times New Roman" w:hAnsi="Arial" w:cs="Times New Roman"/>
      <w:b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era.asn.au/index.php/administration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Bronwyn Cuthbertson</dc:creator>
  <cp:lastModifiedBy>Linda Tanian</cp:lastModifiedBy>
  <cp:revision>2</cp:revision>
  <cp:lastPrinted>2015-01-19T20:36:00Z</cp:lastPrinted>
  <dcterms:created xsi:type="dcterms:W3CDTF">2022-01-19T04:35:00Z</dcterms:created>
  <dcterms:modified xsi:type="dcterms:W3CDTF">2022-01-19T04:35:00Z</dcterms:modified>
</cp:coreProperties>
</file>